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18E2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BAC76C3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254D674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3BB40226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03C335C3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72F23807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15C5B9A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F3314E9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5B6130C" w14:textId="77777777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75059C7B" w14:textId="1CED0653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1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735114D0" w14:textId="65D4FEDA" w:rsidR="00267B66" w:rsidRDefault="00267B66" w:rsidP="00267B6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7:00 P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.M. </w:t>
      </w:r>
    </w:p>
    <w:p w14:paraId="089872C4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B777EC7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12476D44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9377C6E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0AD60AD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662A915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21FD7B79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4769991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Habermehl</w:t>
      </w:r>
      <w:proofErr w:type="spellEnd"/>
    </w:p>
    <w:p w14:paraId="24EE0387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A0A2031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181E2F3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EEC545F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B6DC762" w14:textId="353E78FF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</w:t>
      </w:r>
      <w:r>
        <w:rPr>
          <w:rFonts w:ascii="Arial" w:eastAsia="Times New Roman" w:hAnsi="Arial" w:cs="Times New Roman"/>
          <w:sz w:val="28"/>
          <w:szCs w:val="24"/>
        </w:rPr>
        <w:t>–</w:t>
      </w:r>
      <w:r>
        <w:rPr>
          <w:rFonts w:ascii="Arial" w:eastAsia="Times New Roman" w:hAnsi="Arial" w:cs="Times New Roman"/>
          <w:sz w:val="28"/>
          <w:szCs w:val="24"/>
        </w:rPr>
        <w:t xml:space="preserve"> </w:t>
      </w:r>
      <w:r>
        <w:rPr>
          <w:rFonts w:ascii="Arial" w:eastAsia="Times New Roman" w:hAnsi="Arial" w:cs="Times New Roman"/>
          <w:sz w:val="28"/>
          <w:szCs w:val="24"/>
        </w:rPr>
        <w:t>July 8</w:t>
      </w:r>
      <w:r>
        <w:rPr>
          <w:rFonts w:ascii="Arial" w:eastAsia="Times New Roman" w:hAnsi="Arial" w:cs="Times New Roman"/>
          <w:sz w:val="28"/>
          <w:szCs w:val="24"/>
        </w:rPr>
        <w:t>, 2022 -</w:t>
      </w:r>
    </w:p>
    <w:p w14:paraId="1E3DD939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5C324F1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6A6D0518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36957DC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B5C9393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19964399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4AC0C37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5D6655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652BA83D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6E21270" w14:textId="00B57B0F" w:rsidR="00267B66" w:rsidRP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</w:t>
      </w:r>
      <w:r w:rsidRPr="00267B66"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39EA2A34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761ECB9" w14:textId="4D3E93C3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32C35B43" w14:textId="77777777" w:rsidR="00267B66" w:rsidRDefault="00267B66" w:rsidP="00267B66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0B90DBF4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4F52E579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3A3A37E3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667ECCA4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297D8CDE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091D998" w14:textId="77777777" w:rsidR="00267B66" w:rsidRDefault="00267B66" w:rsidP="00267B6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17E3EC05" w14:textId="06FB37EA" w:rsidR="00267B66" w:rsidRPr="00267B66" w:rsidRDefault="00267B66" w:rsidP="009E5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 w:rsidRPr="00267B66"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>
        <w:rPr>
          <w:rFonts w:ascii="Arial" w:eastAsia="Times New Roman" w:hAnsi="Arial" w:cs="Times New Roman"/>
          <w:sz w:val="28"/>
          <w:szCs w:val="24"/>
        </w:rPr>
        <w:t>Draft RFP for Fee Study</w:t>
      </w:r>
    </w:p>
    <w:p w14:paraId="1DE23F08" w14:textId="77777777" w:rsidR="00267B66" w:rsidRDefault="00267B66" w:rsidP="00267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98C6C3" w14:textId="77777777" w:rsidR="00267B66" w:rsidRDefault="00267B66" w:rsidP="0026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0DEACC" w14:textId="77777777" w:rsidR="00267B66" w:rsidRDefault="00267B66" w:rsidP="00267B6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53F58AA5" w14:textId="77777777" w:rsidR="00267B66" w:rsidRDefault="00267B66" w:rsidP="00267B6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DD4C392" w14:textId="77777777" w:rsidR="00267B66" w:rsidRDefault="00267B66" w:rsidP="00267B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65F7388" w14:textId="77777777" w:rsidR="00267B66" w:rsidRDefault="00267B66" w:rsidP="00267B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6E00ACA" w14:textId="77777777" w:rsidR="00267B66" w:rsidRDefault="00267B66" w:rsidP="00267B66"/>
    <w:p w14:paraId="39503A7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6A"/>
    <w:multiLevelType w:val="hybridMultilevel"/>
    <w:tmpl w:val="0C44D22E"/>
    <w:lvl w:ilvl="0" w:tplc="857C53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DE3"/>
    <w:multiLevelType w:val="hybridMultilevel"/>
    <w:tmpl w:val="9BD0F89A"/>
    <w:lvl w:ilvl="0" w:tplc="1236E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4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6"/>
    <w:rsid w:val="00267B66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68DB44D"/>
  <w15:chartTrackingRefBased/>
  <w15:docId w15:val="{B9A2D799-F10F-4A09-ACED-DB8A0E5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6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2022-07-26T19:13:00Z</cp:lastPrinted>
  <dcterms:created xsi:type="dcterms:W3CDTF">2022-07-26T19:11:00Z</dcterms:created>
  <dcterms:modified xsi:type="dcterms:W3CDTF">2022-07-26T19:13:00Z</dcterms:modified>
</cp:coreProperties>
</file>